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61C4E" w14:textId="77777777" w:rsidR="00211147" w:rsidRDefault="00000000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                                                                         </w:t>
      </w:r>
    </w:p>
    <w:p w14:paraId="0308CB16" w14:textId="77777777" w:rsidR="00211147" w:rsidRDefault="00000000">
      <w:pPr>
        <w:spacing w:after="0" w:line="259" w:lineRule="auto"/>
        <w:ind w:left="3764" w:firstLine="0"/>
      </w:pPr>
      <w:r>
        <w:rPr>
          <w:sz w:val="20"/>
        </w:rPr>
        <w:t xml:space="preserve"> </w:t>
      </w:r>
    </w:p>
    <w:p w14:paraId="0363AA17" w14:textId="77777777" w:rsidR="00211147" w:rsidRDefault="00000000">
      <w:pPr>
        <w:spacing w:after="94" w:line="259" w:lineRule="auto"/>
        <w:ind w:left="0" w:firstLine="0"/>
      </w:pPr>
      <w:r>
        <w:rPr>
          <w:sz w:val="17"/>
        </w:rPr>
        <w:t xml:space="preserve"> </w:t>
      </w:r>
    </w:p>
    <w:p w14:paraId="2180F672" w14:textId="77777777" w:rsidR="00211147" w:rsidRDefault="00000000">
      <w:pPr>
        <w:spacing w:after="103" w:line="259" w:lineRule="auto"/>
        <w:ind w:left="5" w:firstLine="0"/>
        <w:jc w:val="center"/>
      </w:pPr>
      <w:r>
        <w:rPr>
          <w:rFonts w:ascii="Calibri" w:eastAsia="Calibri" w:hAnsi="Calibri" w:cs="Calibri"/>
          <w:b/>
          <w:sz w:val="28"/>
        </w:rPr>
        <w:t xml:space="preserve">Position Title - Accounts Payable Officer </w:t>
      </w:r>
    </w:p>
    <w:p w14:paraId="6B7B45D3" w14:textId="77777777" w:rsidR="00211147" w:rsidRDefault="00000000">
      <w:pPr>
        <w:shd w:val="clear" w:color="auto" w:fill="D0CECE"/>
        <w:spacing w:after="154" w:line="259" w:lineRule="auto"/>
        <w:ind w:left="17"/>
        <w:jc w:val="center"/>
      </w:pPr>
      <w:r>
        <w:t xml:space="preserve">Purpose of Position </w:t>
      </w:r>
    </w:p>
    <w:p w14:paraId="7332991C" w14:textId="77777777" w:rsidR="00211147" w:rsidRDefault="00000000">
      <w:r>
        <w:t xml:space="preserve">Assist Manager Finance with financial and accounting duties </w:t>
      </w:r>
    </w:p>
    <w:p w14:paraId="7728CD84" w14:textId="77777777" w:rsidR="00211147" w:rsidRDefault="00000000">
      <w:pPr>
        <w:spacing w:after="0" w:line="259" w:lineRule="auto"/>
        <w:ind w:left="0" w:firstLine="0"/>
      </w:pPr>
      <w:r>
        <w:t xml:space="preserve"> </w:t>
      </w:r>
    </w:p>
    <w:p w14:paraId="73613504" w14:textId="77777777" w:rsidR="00211147" w:rsidRDefault="00000000">
      <w:pPr>
        <w:shd w:val="clear" w:color="auto" w:fill="D0CECE"/>
        <w:spacing w:after="154" w:line="259" w:lineRule="auto"/>
        <w:ind w:left="17"/>
        <w:jc w:val="center"/>
      </w:pPr>
      <w:r>
        <w:t xml:space="preserve">Key Relationships </w:t>
      </w:r>
    </w:p>
    <w:p w14:paraId="733BC23A" w14:textId="77777777" w:rsidR="00211147" w:rsidRDefault="00000000">
      <w:r>
        <w:rPr>
          <w:i/>
        </w:rPr>
        <w:t xml:space="preserve">Responsible to: </w:t>
      </w:r>
      <w:r>
        <w:t xml:space="preserve">Manager Finance, Head of Corporate Services, Chief Executive Officer </w:t>
      </w:r>
    </w:p>
    <w:p w14:paraId="56971AF0" w14:textId="77777777" w:rsidR="00211147" w:rsidRDefault="00000000">
      <w:pPr>
        <w:spacing w:after="0" w:line="259" w:lineRule="auto"/>
        <w:ind w:left="0" w:firstLine="0"/>
      </w:pPr>
      <w:r>
        <w:rPr>
          <w:i/>
        </w:rPr>
        <w:t xml:space="preserve"> </w:t>
      </w:r>
    </w:p>
    <w:p w14:paraId="7DF14A5E" w14:textId="77777777" w:rsidR="00211147" w:rsidRDefault="00000000">
      <w:pPr>
        <w:shd w:val="clear" w:color="auto" w:fill="D0CECE"/>
        <w:spacing w:after="154" w:line="259" w:lineRule="auto"/>
        <w:ind w:left="17" w:right="2"/>
        <w:jc w:val="center"/>
      </w:pPr>
      <w:r>
        <w:t xml:space="preserve">Key Responsibilities </w:t>
      </w:r>
    </w:p>
    <w:p w14:paraId="2CBEE88B" w14:textId="77777777" w:rsidR="00211147" w:rsidRDefault="00000000">
      <w:r>
        <w:t xml:space="preserve">Accounts Payable  </w:t>
      </w:r>
    </w:p>
    <w:p w14:paraId="32EBE1A8" w14:textId="77777777" w:rsidR="00211147" w:rsidRDefault="00000000">
      <w:pPr>
        <w:numPr>
          <w:ilvl w:val="0"/>
          <w:numId w:val="1"/>
        </w:numPr>
        <w:ind w:hanging="360"/>
      </w:pPr>
      <w:r>
        <w:t xml:space="preserve">Assist Manager Finance in updating master-file  </w:t>
      </w:r>
    </w:p>
    <w:p w14:paraId="1E3CB69C" w14:textId="77777777" w:rsidR="00211147" w:rsidRDefault="00000000">
      <w:pPr>
        <w:numPr>
          <w:ilvl w:val="0"/>
          <w:numId w:val="1"/>
        </w:numPr>
        <w:ind w:hanging="360"/>
      </w:pPr>
      <w:r>
        <w:t xml:space="preserve">Perform regular follow ups on outstanding payments  </w:t>
      </w:r>
    </w:p>
    <w:p w14:paraId="1A364A94" w14:textId="77777777" w:rsidR="00211147" w:rsidRDefault="00000000">
      <w:pPr>
        <w:numPr>
          <w:ilvl w:val="0"/>
          <w:numId w:val="1"/>
        </w:numPr>
        <w:spacing w:after="3" w:line="256" w:lineRule="auto"/>
        <w:ind w:hanging="360"/>
      </w:pPr>
      <w:r>
        <w:t xml:space="preserve">Ensuring the federation’s obligations to vendors and suppliers are met by processing invoices, managing payments, and maintaining financial records.  </w:t>
      </w:r>
    </w:p>
    <w:p w14:paraId="2FD7C351" w14:textId="77777777" w:rsidR="00211147" w:rsidRDefault="00000000">
      <w:pPr>
        <w:numPr>
          <w:ilvl w:val="0"/>
          <w:numId w:val="1"/>
        </w:numPr>
        <w:ind w:hanging="360"/>
      </w:pPr>
      <w:r>
        <w:t xml:space="preserve">Invoice Processing: Receiving, verifying, and processing invoices from vendors and suppliers.  </w:t>
      </w:r>
    </w:p>
    <w:p w14:paraId="036CD312" w14:textId="77777777" w:rsidR="00211147" w:rsidRDefault="00000000">
      <w:pPr>
        <w:numPr>
          <w:ilvl w:val="0"/>
          <w:numId w:val="1"/>
        </w:numPr>
        <w:ind w:hanging="360"/>
      </w:pPr>
      <w:r>
        <w:t xml:space="preserve">Payment Management: Ensuring timely and accurate payment to vendors and suppliers.  </w:t>
      </w:r>
    </w:p>
    <w:p w14:paraId="00EA0873" w14:textId="77777777" w:rsidR="00211147" w:rsidRDefault="00000000">
      <w:pPr>
        <w:numPr>
          <w:ilvl w:val="0"/>
          <w:numId w:val="1"/>
        </w:numPr>
        <w:ind w:hanging="360"/>
      </w:pPr>
      <w:r>
        <w:t xml:space="preserve">Record Keeping: Maintaining records of invoices, payments, and vendor information.  </w:t>
      </w:r>
    </w:p>
    <w:p w14:paraId="2D52CC04" w14:textId="77777777" w:rsidR="00211147" w:rsidRDefault="00000000">
      <w:pPr>
        <w:numPr>
          <w:ilvl w:val="0"/>
          <w:numId w:val="1"/>
        </w:numPr>
        <w:ind w:hanging="360"/>
      </w:pPr>
      <w:r>
        <w:t xml:space="preserve">Reconciliations: Reconciling invoices and payments with vendor statements.  </w:t>
      </w:r>
    </w:p>
    <w:p w14:paraId="5C697DAF" w14:textId="77777777" w:rsidR="00211147" w:rsidRDefault="00000000">
      <w:pPr>
        <w:numPr>
          <w:ilvl w:val="0"/>
          <w:numId w:val="1"/>
        </w:numPr>
        <w:ind w:hanging="360"/>
      </w:pPr>
      <w:r>
        <w:t xml:space="preserve">Expense Tracking: Monitoring and managing expenses.  </w:t>
      </w:r>
    </w:p>
    <w:p w14:paraId="56078BCF" w14:textId="77777777" w:rsidR="00211147" w:rsidRDefault="00000000">
      <w:pPr>
        <w:numPr>
          <w:ilvl w:val="0"/>
          <w:numId w:val="1"/>
        </w:numPr>
        <w:ind w:hanging="36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7608E7C" wp14:editId="0E46EC17">
            <wp:simplePos x="0" y="0"/>
            <wp:positionH relativeFrom="page">
              <wp:posOffset>2753868</wp:posOffset>
            </wp:positionH>
            <wp:positionV relativeFrom="page">
              <wp:posOffset>0</wp:posOffset>
            </wp:positionV>
            <wp:extent cx="1863598" cy="1975485"/>
            <wp:effectExtent l="0" t="0" r="0" b="0"/>
            <wp:wrapTopAndBottom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63598" cy="1975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Cash Flow Management: Contributing to efficient cash flow by ensuring payments are made on time and report to Manager Finance and Head of Corporate.  </w:t>
      </w:r>
    </w:p>
    <w:p w14:paraId="7A8B75A3" w14:textId="77777777" w:rsidR="00211147" w:rsidRDefault="00000000">
      <w:pPr>
        <w:numPr>
          <w:ilvl w:val="0"/>
          <w:numId w:val="1"/>
        </w:numPr>
        <w:ind w:hanging="360"/>
      </w:pPr>
      <w:r>
        <w:t xml:space="preserve">Vendor Communication: Communicating with vendors regarding invoices and payments.  </w:t>
      </w:r>
    </w:p>
    <w:p w14:paraId="532CEE91" w14:textId="77777777" w:rsidR="00211147" w:rsidRDefault="00000000">
      <w:pPr>
        <w:numPr>
          <w:ilvl w:val="0"/>
          <w:numId w:val="1"/>
        </w:numPr>
        <w:ind w:hanging="360"/>
      </w:pPr>
      <w:r>
        <w:t xml:space="preserve">Documentation and Reporting: Preparing reports and supporting documentation for audits and other purposes.  </w:t>
      </w:r>
    </w:p>
    <w:p w14:paraId="7DC9105B" w14:textId="77777777" w:rsidR="00211147" w:rsidRDefault="00000000">
      <w:pPr>
        <w:numPr>
          <w:ilvl w:val="0"/>
          <w:numId w:val="1"/>
        </w:numPr>
        <w:spacing w:after="231"/>
        <w:ind w:hanging="360"/>
      </w:pPr>
      <w:r>
        <w:t xml:space="preserve">Other Duties: Must be able to work in evenings and weekends. </w:t>
      </w:r>
    </w:p>
    <w:p w14:paraId="2585718A" w14:textId="77777777" w:rsidR="00211147" w:rsidRDefault="00000000">
      <w:r>
        <w:t xml:space="preserve">Skills and Qualifications:  </w:t>
      </w:r>
    </w:p>
    <w:p w14:paraId="0B6185FD" w14:textId="77777777" w:rsidR="00211147" w:rsidRDefault="00000000">
      <w:pPr>
        <w:numPr>
          <w:ilvl w:val="0"/>
          <w:numId w:val="1"/>
        </w:numPr>
        <w:ind w:hanging="360"/>
      </w:pPr>
      <w:r>
        <w:t xml:space="preserve">Attention to Detail: Accuracy is essential for processing invoices and payments correctly.  </w:t>
      </w:r>
    </w:p>
    <w:p w14:paraId="375DFFFF" w14:textId="77777777" w:rsidR="00211147" w:rsidRDefault="00000000">
      <w:pPr>
        <w:numPr>
          <w:ilvl w:val="0"/>
          <w:numId w:val="1"/>
        </w:numPr>
        <w:ind w:hanging="360"/>
      </w:pPr>
      <w:r>
        <w:t xml:space="preserve">Strong Organizational Skills: Keeping records organized and managing multiple tasks efficiently.  </w:t>
      </w:r>
    </w:p>
    <w:p w14:paraId="2C329F3F" w14:textId="77777777" w:rsidR="00211147" w:rsidRDefault="00000000">
      <w:pPr>
        <w:numPr>
          <w:ilvl w:val="0"/>
          <w:numId w:val="1"/>
        </w:numPr>
        <w:ind w:hanging="360"/>
      </w:pPr>
      <w:r>
        <w:t xml:space="preserve">Problem-Solving: Identifying and resolving discrepancies and issues related to invoices and payments.  </w:t>
      </w:r>
    </w:p>
    <w:p w14:paraId="2D1403E9" w14:textId="77777777" w:rsidR="00211147" w:rsidRDefault="00000000">
      <w:pPr>
        <w:numPr>
          <w:ilvl w:val="0"/>
          <w:numId w:val="1"/>
        </w:numPr>
        <w:ind w:hanging="360"/>
      </w:pPr>
      <w:r>
        <w:t xml:space="preserve">Familiarity with Accounting Software: Proficiency in using accounting software </w:t>
      </w:r>
    </w:p>
    <w:p w14:paraId="73E6DB2E" w14:textId="77777777" w:rsidR="00211147" w:rsidRDefault="00000000">
      <w:pPr>
        <w:numPr>
          <w:ilvl w:val="0"/>
          <w:numId w:val="1"/>
        </w:numPr>
        <w:ind w:hanging="360"/>
      </w:pPr>
      <w:r>
        <w:t xml:space="preserve">Knowledge of Financial Procedures: Understanding accounting principles and financial procedures.  </w:t>
      </w:r>
    </w:p>
    <w:p w14:paraId="7A73763C" w14:textId="77777777" w:rsidR="00211147" w:rsidRDefault="00000000">
      <w:pPr>
        <w:numPr>
          <w:ilvl w:val="0"/>
          <w:numId w:val="1"/>
        </w:numPr>
        <w:ind w:hanging="360"/>
      </w:pPr>
      <w:r>
        <w:t xml:space="preserve">Communication Skills: Communicating effectively with vendors and colleagues.  </w:t>
      </w:r>
    </w:p>
    <w:p w14:paraId="3A8BC5D2" w14:textId="77777777" w:rsidR="00211147" w:rsidRDefault="00000000">
      <w:pPr>
        <w:numPr>
          <w:ilvl w:val="0"/>
          <w:numId w:val="1"/>
        </w:numPr>
        <w:ind w:hanging="360"/>
      </w:pPr>
      <w:r>
        <w:t xml:space="preserve">Accounts Payable Clerk/Assistant: Entry-level role focusing on basic invoice processing and recordkeeping.  </w:t>
      </w:r>
    </w:p>
    <w:p w14:paraId="1F30E408" w14:textId="77777777" w:rsidR="00211147" w:rsidRDefault="00000000">
      <w:pPr>
        <w:numPr>
          <w:ilvl w:val="0"/>
          <w:numId w:val="1"/>
        </w:numPr>
        <w:ind w:hanging="360"/>
      </w:pPr>
      <w:r>
        <w:t xml:space="preserve">Administration roles from time to time assisting both in Accounts, HR and Administration sections of SF. </w:t>
      </w:r>
    </w:p>
    <w:p w14:paraId="31A8B91C" w14:textId="77777777" w:rsidR="00211147" w:rsidRDefault="00000000">
      <w:pPr>
        <w:spacing w:after="0" w:line="259" w:lineRule="auto"/>
        <w:ind w:left="0" w:firstLine="0"/>
      </w:pPr>
      <w:r>
        <w:t xml:space="preserve"> </w:t>
      </w:r>
    </w:p>
    <w:p w14:paraId="30D23579" w14:textId="77777777" w:rsidR="00211147" w:rsidRDefault="00000000">
      <w:pPr>
        <w:spacing w:after="0" w:line="259" w:lineRule="auto"/>
        <w:ind w:left="0" w:firstLine="0"/>
      </w:pPr>
      <w:r>
        <w:t xml:space="preserve"> </w:t>
      </w:r>
    </w:p>
    <w:p w14:paraId="0B5A35AE" w14:textId="77777777" w:rsidR="00211147" w:rsidRDefault="00000000">
      <w:pPr>
        <w:spacing w:after="0" w:line="259" w:lineRule="auto"/>
        <w:ind w:left="0" w:firstLine="0"/>
      </w:pPr>
      <w:r>
        <w:t xml:space="preserve"> </w:t>
      </w:r>
    </w:p>
    <w:p w14:paraId="1ECA1C12" w14:textId="77777777" w:rsidR="00211147" w:rsidRDefault="00000000">
      <w:pPr>
        <w:spacing w:after="235"/>
        <w:ind w:left="0" w:right="10893" w:firstLine="0"/>
      </w:pPr>
      <w:r>
        <w:t xml:space="preserve">  </w:t>
      </w:r>
    </w:p>
    <w:p w14:paraId="4AA3996F" w14:textId="77777777" w:rsidR="00211147" w:rsidRDefault="00211147">
      <w:pPr>
        <w:spacing w:after="70" w:line="259" w:lineRule="auto"/>
        <w:ind w:left="-5"/>
      </w:pPr>
      <w:hyperlink r:id="rId6">
        <w:r>
          <w:rPr>
            <w:rFonts w:ascii="Tahoma" w:eastAsia="Tahoma" w:hAnsi="Tahoma" w:cs="Tahoma"/>
            <w:b/>
            <w:sz w:val="17"/>
          </w:rPr>
          <w:t>www.samoafootball.ws</w:t>
        </w:r>
      </w:hyperlink>
      <w:hyperlink r:id="rId7">
        <w:r>
          <w:rPr>
            <w:rFonts w:ascii="Tahoma" w:eastAsia="Tahoma" w:hAnsi="Tahoma" w:cs="Tahoma"/>
            <w:b/>
            <w:sz w:val="17"/>
          </w:rPr>
          <w:t xml:space="preserve"> </w:t>
        </w:r>
      </w:hyperlink>
      <w:r w:rsidR="00000000">
        <w:rPr>
          <w:rFonts w:ascii="Tahoma" w:eastAsia="Tahoma" w:hAnsi="Tahoma" w:cs="Tahoma"/>
          <w:b/>
          <w:sz w:val="17"/>
        </w:rPr>
        <w:t xml:space="preserve">                                                                                                           Apia Park, Samoa Football Complex HQ</w:t>
      </w:r>
      <w:r w:rsidR="00000000">
        <w:rPr>
          <w:rFonts w:ascii="Tahoma" w:eastAsia="Tahoma" w:hAnsi="Tahoma" w:cs="Tahoma"/>
          <w:b/>
          <w:sz w:val="23"/>
        </w:rPr>
        <w:t xml:space="preserve"> </w:t>
      </w:r>
    </w:p>
    <w:p w14:paraId="01420853" w14:textId="77777777" w:rsidR="00211147" w:rsidRDefault="00000000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                                                                         </w:t>
      </w:r>
    </w:p>
    <w:p w14:paraId="5D461930" w14:textId="77777777" w:rsidR="00211147" w:rsidRDefault="00000000">
      <w:pPr>
        <w:spacing w:after="0" w:line="259" w:lineRule="auto"/>
        <w:ind w:left="0" w:firstLine="0"/>
      </w:pPr>
      <w:r>
        <w:t xml:space="preserve"> </w:t>
      </w:r>
    </w:p>
    <w:p w14:paraId="654139C0" w14:textId="77777777" w:rsidR="00211147" w:rsidRDefault="00000000">
      <w:pPr>
        <w:spacing w:after="0" w:line="259" w:lineRule="auto"/>
        <w:ind w:left="0" w:firstLine="0"/>
      </w:pPr>
      <w:r>
        <w:t xml:space="preserve"> </w:t>
      </w:r>
    </w:p>
    <w:p w14:paraId="125174F6" w14:textId="77777777" w:rsidR="00211147" w:rsidRDefault="00000000">
      <w:pPr>
        <w:shd w:val="clear" w:color="auto" w:fill="D9D9D9"/>
        <w:spacing w:after="0" w:line="259" w:lineRule="auto"/>
        <w:ind w:left="14" w:right="2"/>
        <w:jc w:val="center"/>
      </w:pPr>
      <w:r>
        <w:rPr>
          <w:b/>
        </w:rPr>
        <w:t xml:space="preserve">Selection Criteria </w:t>
      </w:r>
    </w:p>
    <w:p w14:paraId="5A00BEA8" w14:textId="77777777" w:rsidR="00211147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99F2332" w14:textId="77777777" w:rsidR="00211147" w:rsidRDefault="00000000">
      <w:pPr>
        <w:spacing w:after="2" w:line="259" w:lineRule="auto"/>
        <w:ind w:left="-5"/>
      </w:pPr>
      <w:r>
        <w:rPr>
          <w:b/>
        </w:rPr>
        <w:t xml:space="preserve">Qualification: </w:t>
      </w:r>
    </w:p>
    <w:p w14:paraId="19163226" w14:textId="77777777" w:rsidR="00211147" w:rsidRDefault="00000000">
      <w:pPr>
        <w:numPr>
          <w:ilvl w:val="0"/>
          <w:numId w:val="1"/>
        </w:numPr>
        <w:ind w:hanging="360"/>
      </w:pPr>
      <w:r>
        <w:t xml:space="preserve">Minimum qualification required - Diploma in Business or Accounting from a recognized institution of higher learning. </w:t>
      </w:r>
    </w:p>
    <w:p w14:paraId="038E8E63" w14:textId="77777777" w:rsidR="00211147" w:rsidRDefault="00000000">
      <w:pPr>
        <w:numPr>
          <w:ilvl w:val="0"/>
          <w:numId w:val="1"/>
        </w:numPr>
        <w:ind w:hanging="360"/>
      </w:pPr>
      <w:r>
        <w:t xml:space="preserve">At least 2 years relevant working experience </w:t>
      </w:r>
    </w:p>
    <w:p w14:paraId="0EF91062" w14:textId="77777777" w:rsidR="00211147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3F63DB9" w14:textId="77777777" w:rsidR="00211147" w:rsidRDefault="00000000">
      <w:pPr>
        <w:spacing w:after="2" w:line="259" w:lineRule="auto"/>
        <w:ind w:left="-5"/>
      </w:pPr>
      <w:r>
        <w:rPr>
          <w:b/>
        </w:rPr>
        <w:t xml:space="preserve">Skills and Abilities  </w:t>
      </w:r>
    </w:p>
    <w:p w14:paraId="18AA8593" w14:textId="77777777" w:rsidR="00211147" w:rsidRDefault="00000000">
      <w:pPr>
        <w:numPr>
          <w:ilvl w:val="0"/>
          <w:numId w:val="1"/>
        </w:numPr>
        <w:ind w:hanging="360"/>
      </w:pPr>
      <w:r>
        <w:t xml:space="preserve">Computer literate – Operate standard office computer applications and manage databases and spreadsheets </w:t>
      </w:r>
    </w:p>
    <w:p w14:paraId="60D3280D" w14:textId="77777777" w:rsidR="00211147" w:rsidRDefault="00000000">
      <w:pPr>
        <w:numPr>
          <w:ilvl w:val="0"/>
          <w:numId w:val="1"/>
        </w:numPr>
        <w:spacing w:after="3" w:line="256" w:lineRule="auto"/>
        <w:ind w:hanging="360"/>
      </w:pPr>
      <w:r>
        <w:t xml:space="preserve">Be a strategic and innovative thinker with the ability to be ‘hands-on’ in the delivering FFS initiatives </w:t>
      </w:r>
    </w:p>
    <w:p w14:paraId="1FB457C9" w14:textId="77777777" w:rsidR="00211147" w:rsidRDefault="00000000">
      <w:pPr>
        <w:numPr>
          <w:ilvl w:val="0"/>
          <w:numId w:val="1"/>
        </w:numPr>
        <w:ind w:hanging="360"/>
      </w:pPr>
      <w:r>
        <w:t xml:space="preserve">Ability to establish and maintain effective working relationships </w:t>
      </w:r>
    </w:p>
    <w:p w14:paraId="6498846C" w14:textId="77777777" w:rsidR="00211147" w:rsidRDefault="00000000">
      <w:pPr>
        <w:numPr>
          <w:ilvl w:val="0"/>
          <w:numId w:val="1"/>
        </w:numPr>
        <w:ind w:hanging="360"/>
      </w:pPr>
      <w:r>
        <w:t xml:space="preserve">Ability to multi-task, good planning &amp; organizational skills </w:t>
      </w:r>
    </w:p>
    <w:p w14:paraId="4A1D0B3C" w14:textId="77777777" w:rsidR="00211147" w:rsidRDefault="00000000">
      <w:pPr>
        <w:numPr>
          <w:ilvl w:val="0"/>
          <w:numId w:val="1"/>
        </w:numPr>
        <w:ind w:hanging="360"/>
      </w:pPr>
      <w:r>
        <w:t xml:space="preserve">Exceptionally organized and excellent time management skills </w:t>
      </w:r>
    </w:p>
    <w:p w14:paraId="5744DB21" w14:textId="77777777" w:rsidR="00211147" w:rsidRDefault="00000000">
      <w:pPr>
        <w:numPr>
          <w:ilvl w:val="0"/>
          <w:numId w:val="1"/>
        </w:numPr>
        <w:ind w:hanging="360"/>
      </w:pPr>
      <w:r>
        <w:t xml:space="preserve">Excellent record keeping and reporting skills </w:t>
      </w:r>
    </w:p>
    <w:p w14:paraId="07977522" w14:textId="77777777" w:rsidR="00211147" w:rsidRDefault="00000000">
      <w:pPr>
        <w:numPr>
          <w:ilvl w:val="0"/>
          <w:numId w:val="1"/>
        </w:numPr>
        <w:ind w:hanging="360"/>
      </w:pPr>
      <w:r>
        <w:t xml:space="preserve">Previous work and experience in a similar role </w:t>
      </w:r>
    </w:p>
    <w:p w14:paraId="58753B4B" w14:textId="77777777" w:rsidR="00211147" w:rsidRDefault="00000000">
      <w:pPr>
        <w:numPr>
          <w:ilvl w:val="0"/>
          <w:numId w:val="1"/>
        </w:numPr>
        <w:ind w:hanging="360"/>
      </w:pPr>
      <w:r>
        <w:t xml:space="preserve">Communication and Presentation – communicates clearly in English and Samoan, both verbal and written </w:t>
      </w:r>
    </w:p>
    <w:p w14:paraId="247090F4" w14:textId="77777777" w:rsidR="00211147" w:rsidRDefault="00000000">
      <w:pPr>
        <w:numPr>
          <w:ilvl w:val="0"/>
          <w:numId w:val="1"/>
        </w:numPr>
        <w:ind w:hanging="360"/>
      </w:pPr>
      <w:r>
        <w:t xml:space="preserve">Must be computer literate with advanced skills in Microsoft Word and Excel </w:t>
      </w:r>
    </w:p>
    <w:p w14:paraId="0D7598EA" w14:textId="77777777" w:rsidR="00211147" w:rsidRDefault="00000000">
      <w:pPr>
        <w:numPr>
          <w:ilvl w:val="0"/>
          <w:numId w:val="1"/>
        </w:numPr>
        <w:ind w:hanging="360"/>
      </w:pPr>
      <w:r>
        <w:t xml:space="preserve">Have a knowledge of Accounting Software e.g. Xero, MYOB </w:t>
      </w:r>
    </w:p>
    <w:p w14:paraId="73780C4A" w14:textId="77777777" w:rsidR="00211147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F7C776E" w14:textId="77777777" w:rsidR="00211147" w:rsidRDefault="00000000">
      <w:pPr>
        <w:spacing w:after="2" w:line="259" w:lineRule="auto"/>
        <w:ind w:left="-5"/>
      </w:pPr>
      <w:r>
        <w:rPr>
          <w:b/>
        </w:rPr>
        <w:t xml:space="preserve">Personal Attributes: </w:t>
      </w:r>
    </w:p>
    <w:p w14:paraId="44FE9D3D" w14:textId="77777777" w:rsidR="00211147" w:rsidRDefault="00000000">
      <w:pPr>
        <w:spacing w:after="3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1DBD4F1" wp14:editId="7985104B">
            <wp:simplePos x="0" y="0"/>
            <wp:positionH relativeFrom="page">
              <wp:posOffset>2753868</wp:posOffset>
            </wp:positionH>
            <wp:positionV relativeFrom="page">
              <wp:posOffset>0</wp:posOffset>
            </wp:positionV>
            <wp:extent cx="1863598" cy="1975485"/>
            <wp:effectExtent l="0" t="0" r="0" b="0"/>
            <wp:wrapTopAndBottom/>
            <wp:docPr id="226" name="Picture 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Picture 22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63598" cy="1975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 </w:t>
      </w:r>
    </w:p>
    <w:p w14:paraId="76E304AC" w14:textId="77777777" w:rsidR="00211147" w:rsidRDefault="00000000">
      <w:pPr>
        <w:numPr>
          <w:ilvl w:val="0"/>
          <w:numId w:val="1"/>
        </w:numPr>
        <w:ind w:hanging="360"/>
      </w:pPr>
      <w:r>
        <w:t xml:space="preserve">Commitment and Personal Drive - Work effortlessly in any circumstances. Committed to work, team and organization by cooperating in team activities. Works well with team to achieve a common goal. </w:t>
      </w:r>
    </w:p>
    <w:p w14:paraId="7E3740AD" w14:textId="77777777" w:rsidR="00211147" w:rsidRDefault="00000000">
      <w:pPr>
        <w:numPr>
          <w:ilvl w:val="0"/>
          <w:numId w:val="1"/>
        </w:numPr>
        <w:ind w:hanging="360"/>
      </w:pPr>
      <w:r>
        <w:t xml:space="preserve">Exceptional work ethics </w:t>
      </w:r>
    </w:p>
    <w:p w14:paraId="28B93957" w14:textId="77777777" w:rsidR="00211147" w:rsidRDefault="00000000">
      <w:pPr>
        <w:numPr>
          <w:ilvl w:val="0"/>
          <w:numId w:val="1"/>
        </w:numPr>
        <w:ind w:hanging="360"/>
      </w:pPr>
      <w:r>
        <w:t xml:space="preserve">Honesty - Acts with integrity always. Demonstrates precision when preforming duties. </w:t>
      </w:r>
    </w:p>
    <w:p w14:paraId="64D98842" w14:textId="77777777" w:rsidR="00211147" w:rsidRDefault="00000000">
      <w:pPr>
        <w:numPr>
          <w:ilvl w:val="0"/>
          <w:numId w:val="1"/>
        </w:numPr>
        <w:ind w:hanging="360"/>
      </w:pPr>
      <w:r>
        <w:t xml:space="preserve">Always maintain professional conduct </w:t>
      </w:r>
    </w:p>
    <w:p w14:paraId="084D3B06" w14:textId="77777777" w:rsidR="00211147" w:rsidRDefault="00000000">
      <w:pPr>
        <w:numPr>
          <w:ilvl w:val="0"/>
          <w:numId w:val="1"/>
        </w:numPr>
        <w:ind w:hanging="360"/>
      </w:pPr>
      <w:r>
        <w:t xml:space="preserve">Demonstrates precision in work operations </w:t>
      </w:r>
    </w:p>
    <w:p w14:paraId="15DE1000" w14:textId="77777777" w:rsidR="00211147" w:rsidRDefault="00000000">
      <w:pPr>
        <w:numPr>
          <w:ilvl w:val="0"/>
          <w:numId w:val="1"/>
        </w:numPr>
        <w:ind w:hanging="360"/>
      </w:pPr>
      <w:r>
        <w:t xml:space="preserve">Must be honest, reliable and can work with minimum supervision </w:t>
      </w:r>
    </w:p>
    <w:p w14:paraId="03189A08" w14:textId="77777777" w:rsidR="00211147" w:rsidRDefault="00000000">
      <w:pPr>
        <w:spacing w:after="0" w:line="259" w:lineRule="auto"/>
        <w:ind w:left="720" w:firstLine="0"/>
      </w:pPr>
      <w:r>
        <w:t xml:space="preserve"> </w:t>
      </w:r>
    </w:p>
    <w:p w14:paraId="61D9EA10" w14:textId="77777777" w:rsidR="00211147" w:rsidRDefault="00000000">
      <w:pPr>
        <w:spacing w:after="0" w:line="259" w:lineRule="auto"/>
        <w:ind w:left="0" w:firstLine="0"/>
      </w:pPr>
      <w:r>
        <w:t xml:space="preserve"> </w:t>
      </w:r>
    </w:p>
    <w:p w14:paraId="560F5172" w14:textId="6E6CC8D4" w:rsidR="00211147" w:rsidRDefault="00000000" w:rsidP="00851F02">
      <w:pPr>
        <w:spacing w:after="0" w:line="259" w:lineRule="auto"/>
        <w:ind w:left="0" w:firstLine="0"/>
      </w:pPr>
      <w:r>
        <w:rPr>
          <w:sz w:val="17"/>
        </w:rPr>
        <w:t xml:space="preserve"> </w:t>
      </w:r>
    </w:p>
    <w:p w14:paraId="24B463AC" w14:textId="77777777" w:rsidR="00211147" w:rsidRDefault="00211147">
      <w:pPr>
        <w:spacing w:after="70" w:line="259" w:lineRule="auto"/>
        <w:ind w:left="-5"/>
      </w:pPr>
      <w:hyperlink r:id="rId8">
        <w:r>
          <w:rPr>
            <w:rFonts w:ascii="Tahoma" w:eastAsia="Tahoma" w:hAnsi="Tahoma" w:cs="Tahoma"/>
            <w:b/>
            <w:sz w:val="17"/>
          </w:rPr>
          <w:t>www.samoafootball.ws</w:t>
        </w:r>
      </w:hyperlink>
      <w:hyperlink r:id="rId9">
        <w:r>
          <w:rPr>
            <w:rFonts w:ascii="Tahoma" w:eastAsia="Tahoma" w:hAnsi="Tahoma" w:cs="Tahoma"/>
            <w:b/>
            <w:sz w:val="17"/>
          </w:rPr>
          <w:t xml:space="preserve"> </w:t>
        </w:r>
      </w:hyperlink>
      <w:r w:rsidR="00000000">
        <w:rPr>
          <w:rFonts w:ascii="Tahoma" w:eastAsia="Tahoma" w:hAnsi="Tahoma" w:cs="Tahoma"/>
          <w:b/>
          <w:sz w:val="17"/>
        </w:rPr>
        <w:t xml:space="preserve">                                                                                                           Apia Park, Samoa Football Complex HQ</w:t>
      </w:r>
      <w:r w:rsidR="00000000">
        <w:rPr>
          <w:rFonts w:ascii="Tahoma" w:eastAsia="Tahoma" w:hAnsi="Tahoma" w:cs="Tahoma"/>
          <w:b/>
          <w:sz w:val="23"/>
        </w:rPr>
        <w:t xml:space="preserve"> </w:t>
      </w:r>
    </w:p>
    <w:sectPr w:rsidR="00211147">
      <w:pgSz w:w="11909" w:h="16834"/>
      <w:pgMar w:top="2945" w:right="250" w:bottom="140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D611A"/>
    <w:multiLevelType w:val="hybridMultilevel"/>
    <w:tmpl w:val="788E44E0"/>
    <w:lvl w:ilvl="0" w:tplc="90D6F76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C0B82C">
      <w:start w:val="1"/>
      <w:numFmt w:val="bullet"/>
      <w:lvlText w:val="o"/>
      <w:lvlJc w:val="left"/>
      <w:pPr>
        <w:ind w:left="14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E4E20A">
      <w:start w:val="1"/>
      <w:numFmt w:val="bullet"/>
      <w:lvlText w:val="▪"/>
      <w:lvlJc w:val="left"/>
      <w:pPr>
        <w:ind w:left="21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4255FA">
      <w:start w:val="1"/>
      <w:numFmt w:val="bullet"/>
      <w:lvlText w:val="•"/>
      <w:lvlJc w:val="left"/>
      <w:pPr>
        <w:ind w:left="2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E254FC">
      <w:start w:val="1"/>
      <w:numFmt w:val="bullet"/>
      <w:lvlText w:val="o"/>
      <w:lvlJc w:val="left"/>
      <w:pPr>
        <w:ind w:left="35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DAC3BA">
      <w:start w:val="1"/>
      <w:numFmt w:val="bullet"/>
      <w:lvlText w:val="▪"/>
      <w:lvlJc w:val="left"/>
      <w:pPr>
        <w:ind w:left="43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4CACBA">
      <w:start w:val="1"/>
      <w:numFmt w:val="bullet"/>
      <w:lvlText w:val="•"/>
      <w:lvlJc w:val="left"/>
      <w:pPr>
        <w:ind w:left="5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780B38">
      <w:start w:val="1"/>
      <w:numFmt w:val="bullet"/>
      <w:lvlText w:val="o"/>
      <w:lvlJc w:val="left"/>
      <w:pPr>
        <w:ind w:left="57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32833A">
      <w:start w:val="1"/>
      <w:numFmt w:val="bullet"/>
      <w:lvlText w:val="▪"/>
      <w:lvlJc w:val="left"/>
      <w:pPr>
        <w:ind w:left="64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3426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147"/>
    <w:rsid w:val="00211147"/>
    <w:rsid w:val="003B1228"/>
    <w:rsid w:val="00723D05"/>
    <w:rsid w:val="00851F02"/>
    <w:rsid w:val="00A0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1BF4AD"/>
  <w15:docId w15:val="{296F3BB5-5CB1-45B7-B64B-7141BE1C2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5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oafootball.w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moafootball.w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moafootball.ws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amoafootball.w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3712</Characters>
  <Application>Microsoft Office Word</Application>
  <DocSecurity>0</DocSecurity>
  <Lines>92</Lines>
  <Paragraphs>71</Paragraphs>
  <ScaleCrop>false</ScaleCrop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Dark Green Minimalist Real Estate Letterhead</dc:title>
  <dc:subject/>
  <dc:creator>Christian Taaseu</dc:creator>
  <cp:keywords>DAGlfi7zYXw,BAFX97DBYxI,0</cp:keywords>
  <cp:lastModifiedBy>Strength and Conditioning Football Federation Samoa</cp:lastModifiedBy>
  <cp:revision>4</cp:revision>
  <dcterms:created xsi:type="dcterms:W3CDTF">2025-11-23T07:47:00Z</dcterms:created>
  <dcterms:modified xsi:type="dcterms:W3CDTF">2025-11-23T07:50:00Z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b40a8119-bcc7-4fcc-8ace-71139dac8bbd</vt:lpwstr>
  </property>
</Properties>
</file>